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/>
          <w:b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/>
          <w:b/>
          <w:color w:val="000000"/>
          <w:sz w:val="32"/>
          <w:szCs w:val="32"/>
          <w:shd w:val="clear" w:color="auto" w:fill="FFFFFF"/>
        </w:rPr>
        <w:t>福州软件职业技术学院学生教学信息员反馈表</w:t>
      </w:r>
    </w:p>
    <w:bookmarkEnd w:id="0"/>
    <w:p>
      <w:pPr>
        <w:snapToGrid w:val="0"/>
        <w:spacing w:line="520" w:lineRule="exact"/>
        <w:rPr>
          <w:rFonts w:ascii="仿宋" w:hAnsi="仿宋" w:eastAsia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  <w:lang w:eastAsia="zh-CN"/>
        </w:rPr>
        <w:t>教学单位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：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              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年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月</w:t>
      </w:r>
      <w:r>
        <w:rPr>
          <w:rFonts w:ascii="仿宋" w:hAnsi="仿宋" w:eastAsia="仿宋"/>
          <w:color w:val="000000"/>
          <w:sz w:val="30"/>
          <w:szCs w:val="30"/>
          <w:shd w:val="clear" w:color="auto" w:fill="FFFFFF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日</w:t>
      </w:r>
    </w:p>
    <w:tbl>
      <w:tblPr>
        <w:tblStyle w:val="2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03"/>
        <w:gridCol w:w="967"/>
        <w:gridCol w:w="828"/>
        <w:gridCol w:w="967"/>
        <w:gridCol w:w="1103"/>
        <w:gridCol w:w="1242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9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年级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班级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00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924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教学信息反馈内容主要包括：</w:t>
            </w:r>
          </w:p>
          <w:p>
            <w:pPr>
              <w:spacing w:line="360" w:lineRule="exact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教师教学方面：包括教学改革、教学准备、教学组织、教学内容、竞赛指导、教学方法、教学实践、教书育人、为人师表教学效果等方面的典型事例；</w:t>
            </w:r>
          </w:p>
          <w:p>
            <w:pPr>
              <w:spacing w:line="360" w:lineRule="exact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学生学习方面：包括学习态度、学习方法、学习纪律、学习效果、实验实习、学习负担等方面的状况和学习中的问题和困难等；</w:t>
            </w:r>
          </w:p>
          <w:p>
            <w:pPr>
              <w:spacing w:line="360" w:lineRule="exact"/>
              <w:ind w:firstLine="440" w:firstLineChars="200"/>
              <w:rPr>
                <w:rFonts w:ascii="仿宋" w:hAnsi="仿宋" w:eastAsia="仿宋"/>
                <w:color w:val="000000"/>
                <w:sz w:val="2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教学管理方面：参与教学秩序检查等教学管理工作、反应教学管理工作方面存在的问题以及学生对改进教学管理、教学安排提高教学质量等方面的意见、要求和建议；</w:t>
            </w:r>
          </w:p>
          <w:p>
            <w:pPr>
              <w:spacing w:line="360" w:lineRule="exact"/>
              <w:ind w:firstLine="440" w:firstLineChars="200"/>
            </w:pPr>
            <w:r>
              <w:rPr>
                <w:rFonts w:hint="eastAsia" w:ascii="仿宋" w:hAnsi="仿宋" w:eastAsia="仿宋"/>
                <w:color w:val="000000"/>
                <w:sz w:val="22"/>
                <w:szCs w:val="32"/>
                <w:shd w:val="clear" w:color="auto" w:fill="FFFFFF"/>
              </w:rPr>
              <w:t>教学条件方面：如教材、教室、实验室、图书馆、实习基地、体育设施、教学设备等方面的意见和建议；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924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  <w:shd w:val="clear" w:color="auto" w:fill="FFFFFF"/>
              </w:rPr>
              <w:t>教学信息反馈：</w:t>
            </w:r>
          </w:p>
          <w:p>
            <w:pPr>
              <w:pStyle w:val="4"/>
              <w:spacing w:line="360" w:lineRule="exact"/>
              <w:ind w:firstLine="0" w:firstLineChars="0"/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关于教师教学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．关于学生学习：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．关于教学管理：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．关于教学条件：</w:t>
            </w: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．其它：</w:t>
            </w:r>
          </w:p>
          <w:p>
            <w:pPr>
              <w:spacing w:line="3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  <w:jc w:val="center"/>
        </w:trPr>
        <w:tc>
          <w:tcPr>
            <w:tcW w:w="9242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eastAsia="zh-CN"/>
              </w:rPr>
              <w:t>各教学单位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措施、意见及建议：(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可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  <w:shd w:val="clear" w:color="auto" w:fill="FFFFFF"/>
              </w:rPr>
              <w:t>另附纸)</w:t>
            </w:r>
          </w:p>
        </w:tc>
      </w:tr>
    </w:tbl>
    <w:p>
      <w:pPr>
        <w:spacing w:line="360" w:lineRule="exact"/>
        <w:ind w:firstLine="480" w:firstLineChars="200"/>
        <w:rPr>
          <w:rFonts w:hint="eastAsia" w:hAnsi="宋体"/>
        </w:rPr>
      </w:pP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注：本表纸质版可到</w:t>
      </w:r>
      <w:r>
        <w:rPr>
          <w:rFonts w:hint="eastAsia" w:ascii="仿宋" w:hAnsi="仿宋" w:eastAsia="仿宋"/>
          <w:color w:val="000000"/>
          <w:sz w:val="24"/>
          <w:shd w:val="clear" w:color="auto" w:fill="FFFFFF"/>
          <w:lang w:eastAsia="zh-CN"/>
        </w:rPr>
        <w:t>各教学单位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秘书处领取，各信息员请认真填写并及时交至</w:t>
      </w:r>
      <w:r>
        <w:rPr>
          <w:rFonts w:hint="eastAsia" w:ascii="仿宋" w:hAnsi="仿宋" w:eastAsia="仿宋"/>
          <w:color w:val="000000"/>
          <w:sz w:val="24"/>
          <w:shd w:val="clear" w:color="auto" w:fill="FFFFFF"/>
          <w:lang w:eastAsia="zh-CN"/>
        </w:rPr>
        <w:t>各教学单位</w:t>
      </w:r>
      <w:r>
        <w:rPr>
          <w:rFonts w:hint="eastAsia" w:ascii="仿宋" w:hAnsi="仿宋" w:eastAsia="仿宋"/>
          <w:color w:val="000000"/>
          <w:sz w:val="24"/>
          <w:shd w:val="clear" w:color="auto" w:fill="FFFFFF"/>
        </w:rPr>
        <w:t>秘书处。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5020B"/>
    <w:rsid w:val="466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  <w:rPr>
      <w:rFonts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2021-06-22T08:37:00Z</dcterms:created>
  <dc:creator>薯条他妹</dc:creator>
  <cp:lastModifiedBy>薯条他妹</cp:lastModifiedBy>
  <dcterms:modified xsi:type="dcterms:W3CDTF">2021-06-22T08:37:24Z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59043F9391094F4E90E9E0D79FBDA5A7</vt:lpwstr>
  </property>
</Properties>
</file>